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E5CF9" w14:textId="77777777" w:rsidR="005A1C34" w:rsidRPr="000C702D" w:rsidRDefault="00000000">
      <w:pPr>
        <w:shd w:val="clear" w:color="auto" w:fill="FFFFFF"/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</w:pPr>
      <w:r w:rsidRPr="000C702D"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Dezinformace</w:t>
      </w:r>
    </w:p>
    <w:p w14:paraId="43816B83" w14:textId="701E5A56" w:rsidR="005A1C34" w:rsidRPr="000C702D" w:rsidRDefault="00000000" w:rsidP="000C702D">
      <w:pPr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0C702D">
        <w:rPr>
          <w:rFonts w:eastAsia="Times New Roman" w:cstheme="minorHAnsi"/>
          <w:color w:val="000000"/>
          <w:sz w:val="24"/>
          <w:szCs w:val="24"/>
          <w:lang w:eastAsia="cs-CZ"/>
        </w:rPr>
        <w:t xml:space="preserve">Názory lidí jsou ovlivněny množstvím faktorů, např. politické názory a orientace na </w:t>
      </w:r>
      <w:proofErr w:type="spellStart"/>
      <w:r w:rsidRPr="000C702D">
        <w:rPr>
          <w:rFonts w:eastAsia="Times New Roman" w:cstheme="minorHAnsi"/>
          <w:color w:val="000000"/>
          <w:sz w:val="24"/>
          <w:szCs w:val="24"/>
          <w:lang w:eastAsia="cs-CZ"/>
        </w:rPr>
        <w:t>pravo</w:t>
      </w:r>
      <w:proofErr w:type="spellEnd"/>
      <w:r w:rsidRPr="000C702D">
        <w:rPr>
          <w:rFonts w:eastAsia="Times New Roman" w:cstheme="minorHAnsi"/>
          <w:color w:val="000000"/>
          <w:sz w:val="24"/>
          <w:szCs w:val="24"/>
          <w:lang w:eastAsia="cs-CZ"/>
        </w:rPr>
        <w:t>–levém politickém spektru, socioekonomické faktory, vliv elit a mediálního prostředí, přirozená lidská tendence ke kognitivnímu zkreslení a další. Dezinformace na tyto faktory často cílí a</w:t>
      </w:r>
      <w:r w:rsidR="000C702D">
        <w:rPr>
          <w:rFonts w:eastAsia="Times New Roman" w:cstheme="minorHAnsi"/>
          <w:color w:val="000000"/>
          <w:sz w:val="24"/>
          <w:szCs w:val="24"/>
          <w:lang w:eastAsia="cs-CZ"/>
        </w:rPr>
        <w:t> </w:t>
      </w:r>
      <w:r w:rsidRPr="000C702D">
        <w:rPr>
          <w:rFonts w:eastAsia="Times New Roman" w:cstheme="minorHAnsi"/>
          <w:color w:val="000000"/>
          <w:sz w:val="24"/>
          <w:szCs w:val="24"/>
          <w:lang w:eastAsia="cs-CZ"/>
        </w:rPr>
        <w:t>ovlivňují chápání klimatické změny jejich prostřednictvím.</w:t>
      </w:r>
    </w:p>
    <w:p w14:paraId="57065D20" w14:textId="77777777" w:rsidR="005A1C34" w:rsidRPr="000C702D" w:rsidRDefault="00000000">
      <w:pPr>
        <w:shd w:val="clear" w:color="auto" w:fill="FFFFFF"/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</w:pPr>
      <w:r w:rsidRPr="000C702D"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 xml:space="preserve">Proč někdo lživé zprávy </w:t>
      </w:r>
      <w:proofErr w:type="gramStart"/>
      <w:r w:rsidRPr="000C702D"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vytváří</w:t>
      </w:r>
      <w:proofErr w:type="gramEnd"/>
      <w:r w:rsidRPr="000C702D"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?</w:t>
      </w:r>
    </w:p>
    <w:p w14:paraId="2A2F7AFB" w14:textId="61390B43" w:rsidR="005A1C34" w:rsidRPr="000C702D" w:rsidRDefault="00000000" w:rsidP="000C702D">
      <w:pPr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0C702D">
        <w:rPr>
          <w:rFonts w:eastAsia="Times New Roman" w:cstheme="minorHAnsi"/>
          <w:color w:val="000000"/>
          <w:sz w:val="24"/>
          <w:szCs w:val="24"/>
          <w:lang w:eastAsia="cs-CZ"/>
        </w:rPr>
        <w:t>Motivace autorů dezinformací jsou různé. Od ideologického přesvědčení či propagandy a</w:t>
      </w:r>
      <w:r w:rsidR="000C702D">
        <w:rPr>
          <w:rFonts w:eastAsia="Times New Roman" w:cstheme="minorHAnsi"/>
          <w:color w:val="000000"/>
          <w:sz w:val="24"/>
          <w:szCs w:val="24"/>
          <w:lang w:eastAsia="cs-CZ"/>
        </w:rPr>
        <w:t> </w:t>
      </w:r>
      <w:r w:rsidRPr="000C702D">
        <w:rPr>
          <w:rFonts w:eastAsia="Times New Roman" w:cstheme="minorHAnsi"/>
          <w:color w:val="000000"/>
          <w:sz w:val="24"/>
          <w:szCs w:val="24"/>
          <w:lang w:eastAsia="cs-CZ"/>
        </w:rPr>
        <w:t>snahy manipulovat až po chuť získat více lajků, více peněz z reklamy či posílit svou politickou značku.</w:t>
      </w:r>
    </w:p>
    <w:p w14:paraId="7A8DA74D" w14:textId="04721BDB" w:rsidR="005A1C34" w:rsidRPr="000C702D" w:rsidRDefault="00000000" w:rsidP="000C702D">
      <w:pPr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0C702D">
        <w:rPr>
          <w:rFonts w:eastAsia="Times New Roman" w:cstheme="minorHAnsi"/>
          <w:color w:val="000000"/>
          <w:sz w:val="24"/>
          <w:szCs w:val="24"/>
          <w:lang w:eastAsia="cs-CZ"/>
        </w:rPr>
        <w:t>Dezinformace týkající se klimatu nejsou v Česku tak rozšířené jako např. v anglicky mluvících částech světa (USA, Kanadě apod.), kde fosilní průmysl vynakládá miliony dolarů na financován9 dezinformačních médií. V českém prostředí jsou dezinformace o klimatické změně nejvíce využívány jako mobilizační nástroj pro kritiku Evropské unie či jako argumentační podpora pro obhajobu konspiračních teorií. V rámci konspiračních teorií je klimatická agenda, často nazývána jako „</w:t>
      </w:r>
      <w:proofErr w:type="spellStart"/>
      <w:r w:rsidRPr="000C702D">
        <w:rPr>
          <w:rFonts w:eastAsia="Times New Roman" w:cstheme="minorHAnsi"/>
          <w:color w:val="000000"/>
          <w:sz w:val="24"/>
          <w:szCs w:val="24"/>
          <w:lang w:eastAsia="cs-CZ"/>
        </w:rPr>
        <w:t>klimaalarmismus</w:t>
      </w:r>
      <w:proofErr w:type="spellEnd"/>
      <w:r w:rsidRPr="000C702D">
        <w:rPr>
          <w:rFonts w:eastAsia="Times New Roman" w:cstheme="minorHAnsi"/>
          <w:color w:val="000000"/>
          <w:sz w:val="24"/>
          <w:szCs w:val="24"/>
          <w:lang w:eastAsia="cs-CZ"/>
        </w:rPr>
        <w:t>“, podávána jako záminka pro snahu zničit tradiční způsob života, snížit životní úroveň běžných občanů, zrušit národní státy a</w:t>
      </w:r>
      <w:r w:rsidR="000C702D">
        <w:rPr>
          <w:rFonts w:eastAsia="Times New Roman" w:cstheme="minorHAnsi"/>
          <w:color w:val="000000"/>
          <w:sz w:val="24"/>
          <w:szCs w:val="24"/>
          <w:lang w:eastAsia="cs-CZ"/>
        </w:rPr>
        <w:t> </w:t>
      </w:r>
      <w:r w:rsidRPr="000C702D">
        <w:rPr>
          <w:rFonts w:eastAsia="Times New Roman" w:cstheme="minorHAnsi"/>
          <w:color w:val="000000"/>
          <w:sz w:val="24"/>
          <w:szCs w:val="24"/>
          <w:lang w:eastAsia="cs-CZ"/>
        </w:rPr>
        <w:t>zavést globální totalitní systém.</w:t>
      </w:r>
    </w:p>
    <w:p w14:paraId="2758370D" w14:textId="77777777" w:rsidR="005A1C34" w:rsidRPr="000C702D" w:rsidRDefault="00000000">
      <w:pPr>
        <w:shd w:val="clear" w:color="auto" w:fill="FFFFFF"/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</w:pPr>
      <w:r w:rsidRPr="000C702D"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Jak posoudit důvěryhodnost informací?</w:t>
      </w:r>
    </w:p>
    <w:p w14:paraId="7E44ADC8" w14:textId="77777777" w:rsidR="005A1C34" w:rsidRPr="000C702D" w:rsidRDefault="00000000" w:rsidP="000C702D">
      <w:pPr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0C702D">
        <w:rPr>
          <w:rFonts w:eastAsia="Times New Roman" w:cstheme="minorHAnsi"/>
          <w:color w:val="000000"/>
          <w:sz w:val="24"/>
          <w:szCs w:val="24"/>
          <w:lang w:eastAsia="cs-CZ"/>
        </w:rPr>
        <w:t>Při práci s informacemi je důležité přistupovat k nim kriticky a analyzovat jejich autora, účel šíření, obsažené sdělení apod. Přestože existují mediální zdroje, které lze považovat za důvěryhodné, je dobré naučit se posuzovat důvěryhodnost informací vždy.</w:t>
      </w:r>
    </w:p>
    <w:p w14:paraId="2BCBDD79" w14:textId="77777777" w:rsidR="005A1C34" w:rsidRPr="000C702D" w:rsidRDefault="00000000" w:rsidP="000C702D">
      <w:pPr>
        <w:shd w:val="clear" w:color="auto" w:fill="FFFFFF"/>
        <w:jc w:val="both"/>
        <w:rPr>
          <w:rFonts w:eastAsia="Times New Roman" w:cstheme="minorHAnsi"/>
          <w:color w:val="000000"/>
          <w:sz w:val="24"/>
          <w:szCs w:val="24"/>
          <w:lang w:eastAsia="cs-CZ"/>
        </w:rPr>
      </w:pPr>
      <w:r w:rsidRPr="000C702D">
        <w:rPr>
          <w:rFonts w:eastAsia="Times New Roman" w:cstheme="minorHAnsi"/>
          <w:color w:val="000000"/>
          <w:sz w:val="24"/>
          <w:szCs w:val="24"/>
          <w:lang w:eastAsia="cs-CZ"/>
        </w:rPr>
        <w:t>Publikace „Dezinformační dezinfekce“ (program Jeden svět na školách, 2020) například nabízí 5 klíčových otázek (a doplňujících podotázek), které rozvíjejí schopnost nahlížet na mediální sdělení kriticky.</w:t>
      </w:r>
    </w:p>
    <w:tbl>
      <w:tblPr>
        <w:tblStyle w:val="Prosttabulka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C702D" w:rsidRPr="000C702D" w14:paraId="2191E789" w14:textId="77777777" w:rsidTr="000C70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shd w:val="clear" w:color="auto" w:fill="auto"/>
          </w:tcPr>
          <w:p w14:paraId="38409B48" w14:textId="6F0573DD" w:rsidR="000C702D" w:rsidRPr="000C702D" w:rsidRDefault="000C702D" w:rsidP="00B13CA1">
            <w:pPr>
              <w:shd w:val="clear" w:color="auto" w:fill="FFFFFF"/>
              <w:rPr>
                <w:rFonts w:eastAsia="Times New Roman" w:cstheme="minorHAnsi"/>
                <w:b w:val="0"/>
                <w:bCs w:val="0"/>
                <w:color w:val="000000"/>
                <w:sz w:val="20"/>
                <w:szCs w:val="20"/>
                <w:lang w:eastAsia="cs-CZ"/>
              </w:rPr>
            </w:pPr>
            <w:r w:rsidRPr="000C702D">
              <w:rPr>
                <w:rFonts w:eastAsia="Times New Roman" w:cstheme="minorHAnsi"/>
                <w:color w:val="C00000"/>
                <w:sz w:val="20"/>
                <w:szCs w:val="20"/>
                <w:lang w:eastAsia="cs-CZ"/>
              </w:rPr>
              <w:t>KDO</w:t>
            </w:r>
            <w:r w:rsidRPr="000C702D">
              <w:rPr>
                <w:rFonts w:eastAsia="Times New Roman" w:cstheme="minorHAnsi"/>
                <w:color w:val="000000"/>
                <w:sz w:val="20"/>
                <w:szCs w:val="20"/>
                <w:lang w:eastAsia="cs-CZ"/>
              </w:rPr>
              <w:t xml:space="preserve"> je autorem nebo tvůrcem sdělení?</w:t>
            </w:r>
          </w:p>
        </w:tc>
      </w:tr>
      <w:tr w:rsidR="000C702D" w:rsidRPr="000C702D" w14:paraId="50FE50D1" w14:textId="77777777" w:rsidTr="000C7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756C2618" w14:textId="77777777" w:rsidR="000C702D" w:rsidRPr="000C702D" w:rsidRDefault="000C702D" w:rsidP="00B13CA1">
            <w:pPr>
              <w:pStyle w:val="Normlnweb"/>
              <w:numPr>
                <w:ilvl w:val="0"/>
                <w:numId w:val="3"/>
              </w:numPr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0C702D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Kdo má kontrolu nad vznikem a šířením sdělení?</w:t>
            </w:r>
          </w:p>
        </w:tc>
      </w:tr>
      <w:tr w:rsidR="000C702D" w:rsidRPr="000C702D" w14:paraId="127F926E" w14:textId="77777777" w:rsidTr="000C70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476F438F" w14:textId="77777777" w:rsidR="000C702D" w:rsidRPr="000C702D" w:rsidRDefault="000C702D" w:rsidP="00B13CA1">
            <w:pPr>
              <w:pStyle w:val="Normlnweb"/>
              <w:numPr>
                <w:ilvl w:val="0"/>
                <w:numId w:val="3"/>
              </w:numPr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0C702D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Jaké informace lze o autorovi nebo tvůrci sdělení dohledat?</w:t>
            </w:r>
          </w:p>
        </w:tc>
      </w:tr>
      <w:tr w:rsidR="000C702D" w:rsidRPr="000C702D" w14:paraId="6B971B83" w14:textId="77777777" w:rsidTr="000C7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43213265" w14:textId="76367DAE" w:rsidR="000C702D" w:rsidRPr="000C702D" w:rsidRDefault="000C702D" w:rsidP="00B13CA1">
            <w:pPr>
              <w:shd w:val="clear" w:color="auto" w:fill="FFFFFF"/>
              <w:rPr>
                <w:rFonts w:eastAsia="Times New Roman" w:cstheme="minorHAnsi"/>
                <w:b w:val="0"/>
                <w:bCs w:val="0"/>
                <w:color w:val="000000"/>
                <w:sz w:val="20"/>
                <w:szCs w:val="20"/>
                <w:lang w:eastAsia="cs-CZ"/>
              </w:rPr>
            </w:pPr>
            <w:r w:rsidRPr="000C702D">
              <w:rPr>
                <w:rFonts w:eastAsia="Times New Roman" w:cstheme="minorHAnsi"/>
                <w:color w:val="C00000"/>
                <w:sz w:val="20"/>
                <w:szCs w:val="20"/>
                <w:lang w:eastAsia="cs-CZ"/>
              </w:rPr>
              <w:t>CO</w:t>
            </w:r>
            <w:r w:rsidRPr="000C702D">
              <w:rPr>
                <w:rFonts w:eastAsia="Times New Roman" w:cstheme="minorHAnsi"/>
                <w:color w:val="000000"/>
                <w:sz w:val="20"/>
                <w:szCs w:val="20"/>
                <w:lang w:eastAsia="cs-CZ"/>
              </w:rPr>
              <w:t xml:space="preserve"> je obsahem sdělení?</w:t>
            </w:r>
          </w:p>
        </w:tc>
      </w:tr>
      <w:tr w:rsidR="000C702D" w:rsidRPr="000C702D" w14:paraId="7BFD67CD" w14:textId="77777777" w:rsidTr="000C70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1F077417" w14:textId="77777777" w:rsidR="000C702D" w:rsidRPr="000C702D" w:rsidRDefault="000C702D" w:rsidP="00B13CA1">
            <w:pPr>
              <w:pStyle w:val="Normlnweb"/>
              <w:numPr>
                <w:ilvl w:val="0"/>
                <w:numId w:val="2"/>
              </w:numPr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0C702D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Jaké názory či hodnoty jsou ve sdělení přítomny?</w:t>
            </w:r>
          </w:p>
        </w:tc>
      </w:tr>
      <w:tr w:rsidR="000C702D" w:rsidRPr="000C702D" w14:paraId="3C263A87" w14:textId="77777777" w:rsidTr="000C7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43840E52" w14:textId="77777777" w:rsidR="000C702D" w:rsidRPr="000C702D" w:rsidRDefault="000C702D" w:rsidP="00B13CA1">
            <w:pPr>
              <w:pStyle w:val="Normlnweb"/>
              <w:numPr>
                <w:ilvl w:val="0"/>
                <w:numId w:val="2"/>
              </w:numPr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0C702D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Jsou ve sdělení uvedené zdroje? Jak se dají obsažené informace ověřit?</w:t>
            </w:r>
          </w:p>
        </w:tc>
      </w:tr>
      <w:tr w:rsidR="000C702D" w:rsidRPr="000C702D" w14:paraId="17CF9FFA" w14:textId="77777777" w:rsidTr="000C70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21A0259C" w14:textId="77777777" w:rsidR="000C702D" w:rsidRPr="000C702D" w:rsidRDefault="000C702D" w:rsidP="00B13CA1">
            <w:pPr>
              <w:pStyle w:val="Normlnweb"/>
              <w:numPr>
                <w:ilvl w:val="0"/>
                <w:numId w:val="2"/>
              </w:numPr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0C702D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Jaké informace či vyjádření nejsou ve sdělení zahrnuty?</w:t>
            </w:r>
          </w:p>
        </w:tc>
      </w:tr>
      <w:tr w:rsidR="000C702D" w:rsidRPr="000C702D" w14:paraId="08E33A92" w14:textId="77777777" w:rsidTr="000C7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1338E62E" w14:textId="0B19592B" w:rsidR="000C702D" w:rsidRPr="000C702D" w:rsidRDefault="000C702D" w:rsidP="00B13CA1">
            <w:pPr>
              <w:shd w:val="clear" w:color="auto" w:fill="FFFFFF"/>
              <w:rPr>
                <w:rFonts w:eastAsia="Times New Roman" w:cstheme="minorHAnsi"/>
                <w:color w:val="000000"/>
                <w:sz w:val="20"/>
                <w:szCs w:val="20"/>
                <w:lang w:eastAsia="cs-CZ"/>
              </w:rPr>
            </w:pPr>
            <w:r w:rsidRPr="000C702D">
              <w:rPr>
                <w:rFonts w:eastAsia="Times New Roman" w:cstheme="minorHAnsi"/>
                <w:color w:val="C00000"/>
                <w:sz w:val="20"/>
                <w:szCs w:val="20"/>
                <w:lang w:eastAsia="cs-CZ"/>
              </w:rPr>
              <w:t>KOMU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0C702D">
              <w:rPr>
                <w:rFonts w:eastAsia="Times New Roman" w:cstheme="minorHAnsi"/>
                <w:color w:val="000000"/>
                <w:sz w:val="20"/>
                <w:szCs w:val="20"/>
                <w:lang w:eastAsia="cs-CZ"/>
              </w:rPr>
              <w:t>(jaké cílové skupině) je sdělení určeno?</w:t>
            </w:r>
          </w:p>
        </w:tc>
      </w:tr>
      <w:tr w:rsidR="000C702D" w:rsidRPr="000C702D" w14:paraId="1BFF7AD3" w14:textId="77777777" w:rsidTr="000C70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104AADF0" w14:textId="77777777" w:rsidR="000C702D" w:rsidRPr="000C702D" w:rsidRDefault="000C702D" w:rsidP="00B13CA1">
            <w:pPr>
              <w:pStyle w:val="Normlnweb"/>
              <w:numPr>
                <w:ilvl w:val="0"/>
                <w:numId w:val="1"/>
              </w:numPr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0C702D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 xml:space="preserve">Jakým způsobem se sdělení k příjemcům dostává a jak se případně dále </w:t>
            </w:r>
            <w:proofErr w:type="gramStart"/>
            <w:r w:rsidRPr="000C702D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šíří</w:t>
            </w:r>
            <w:proofErr w:type="gramEnd"/>
            <w:r w:rsidRPr="000C702D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?</w:t>
            </w:r>
          </w:p>
        </w:tc>
      </w:tr>
      <w:tr w:rsidR="000C702D" w:rsidRPr="000C702D" w14:paraId="2F08A041" w14:textId="77777777" w:rsidTr="000C7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3317B1B1" w14:textId="77777777" w:rsidR="000C702D" w:rsidRPr="000C702D" w:rsidRDefault="000C702D" w:rsidP="00B13CA1">
            <w:pPr>
              <w:pStyle w:val="Normlnweb"/>
              <w:numPr>
                <w:ilvl w:val="0"/>
                <w:numId w:val="1"/>
              </w:numPr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0C702D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Jak může sdělení ovlivnit názory, postoje a chování příjemců?</w:t>
            </w:r>
          </w:p>
        </w:tc>
      </w:tr>
      <w:tr w:rsidR="000C702D" w:rsidRPr="000C702D" w14:paraId="7604ECF1" w14:textId="77777777" w:rsidTr="000C70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78F8A5FE" w14:textId="394631DE" w:rsidR="000C702D" w:rsidRPr="000C702D" w:rsidRDefault="000C702D" w:rsidP="00B13CA1">
            <w:pPr>
              <w:shd w:val="clear" w:color="auto" w:fill="FFFFFF"/>
              <w:rPr>
                <w:rFonts w:eastAsia="Times New Roman" w:cstheme="minorHAnsi"/>
                <w:b w:val="0"/>
                <w:bCs w:val="0"/>
                <w:color w:val="000000"/>
                <w:sz w:val="20"/>
                <w:szCs w:val="20"/>
                <w:lang w:eastAsia="cs-CZ"/>
              </w:rPr>
            </w:pPr>
            <w:r w:rsidRPr="000C702D">
              <w:rPr>
                <w:rFonts w:eastAsia="Times New Roman" w:cstheme="minorHAnsi"/>
                <w:color w:val="C00000"/>
                <w:sz w:val="20"/>
                <w:szCs w:val="20"/>
                <w:lang w:eastAsia="cs-CZ"/>
              </w:rPr>
              <w:t>JAK</w:t>
            </w:r>
            <w:r w:rsidRPr="000C702D">
              <w:rPr>
                <w:rFonts w:eastAsia="Times New Roman" w:cstheme="minorHAnsi"/>
                <w:color w:val="000000"/>
                <w:sz w:val="20"/>
                <w:szCs w:val="20"/>
                <w:lang w:eastAsia="cs-CZ"/>
              </w:rPr>
              <w:t xml:space="preserve"> se sdělení </w:t>
            </w:r>
            <w:proofErr w:type="gramStart"/>
            <w:r w:rsidRPr="000C702D">
              <w:rPr>
                <w:rFonts w:eastAsia="Times New Roman" w:cstheme="minorHAnsi"/>
                <w:color w:val="000000"/>
                <w:sz w:val="20"/>
                <w:szCs w:val="20"/>
                <w:lang w:eastAsia="cs-CZ"/>
              </w:rPr>
              <w:t>snaží</w:t>
            </w:r>
            <w:proofErr w:type="gramEnd"/>
            <w:r w:rsidRPr="000C702D">
              <w:rPr>
                <w:rFonts w:eastAsia="Times New Roman" w:cstheme="minorHAnsi"/>
                <w:color w:val="000000"/>
                <w:sz w:val="20"/>
                <w:szCs w:val="20"/>
                <w:lang w:eastAsia="cs-CZ"/>
              </w:rPr>
              <w:t xml:space="preserve"> upoutat pozornost?</w:t>
            </w:r>
          </w:p>
        </w:tc>
      </w:tr>
      <w:tr w:rsidR="000C702D" w:rsidRPr="000C702D" w14:paraId="26855192" w14:textId="77777777" w:rsidTr="000C7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3602DA81" w14:textId="77777777" w:rsidR="000C702D" w:rsidRPr="000C702D" w:rsidRDefault="000C702D" w:rsidP="00B13CA1">
            <w:pPr>
              <w:pStyle w:val="Normlnweb"/>
              <w:numPr>
                <w:ilvl w:val="0"/>
                <w:numId w:val="4"/>
              </w:numPr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0C702D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Jaký je jazyk a audiovizuální forma sdělení? Proč je právě v této podobě?</w:t>
            </w:r>
          </w:p>
        </w:tc>
      </w:tr>
      <w:tr w:rsidR="000C702D" w:rsidRPr="000C702D" w14:paraId="33AED04A" w14:textId="77777777" w:rsidTr="000C70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6397052F" w14:textId="77777777" w:rsidR="000C702D" w:rsidRPr="000C702D" w:rsidRDefault="000C702D" w:rsidP="00B13CA1">
            <w:pPr>
              <w:pStyle w:val="Normlnweb"/>
              <w:numPr>
                <w:ilvl w:val="0"/>
                <w:numId w:val="4"/>
              </w:numPr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0C702D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Jaké emoce může sdělení v příjemcích vyvolat? Co je jejich příčinou?</w:t>
            </w:r>
          </w:p>
        </w:tc>
      </w:tr>
      <w:tr w:rsidR="000C702D" w:rsidRPr="000C702D" w14:paraId="52B6BD1D" w14:textId="77777777" w:rsidTr="000C70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54797628" w14:textId="39E4C1BD" w:rsidR="000C702D" w:rsidRPr="000C702D" w:rsidRDefault="000C702D" w:rsidP="00B13CA1">
            <w:pPr>
              <w:shd w:val="clear" w:color="auto" w:fill="FFFFFF"/>
              <w:rPr>
                <w:rFonts w:eastAsia="Times New Roman" w:cstheme="minorHAnsi"/>
                <w:color w:val="000000"/>
                <w:sz w:val="20"/>
                <w:szCs w:val="20"/>
                <w:lang w:eastAsia="cs-CZ"/>
              </w:rPr>
            </w:pPr>
            <w:r w:rsidRPr="000C702D">
              <w:rPr>
                <w:rFonts w:eastAsia="Times New Roman" w:cstheme="minorHAnsi"/>
                <w:color w:val="C00000"/>
                <w:sz w:val="20"/>
                <w:szCs w:val="20"/>
                <w:lang w:eastAsia="cs-CZ"/>
              </w:rPr>
              <w:t>PROČ</w:t>
            </w:r>
            <w:r w:rsidRPr="000C702D">
              <w:rPr>
                <w:rFonts w:eastAsia="Times New Roman" w:cstheme="minorHAnsi"/>
                <w:color w:val="000000"/>
                <w:sz w:val="20"/>
                <w:szCs w:val="20"/>
                <w:lang w:eastAsia="cs-CZ"/>
              </w:rPr>
              <w:t xml:space="preserve"> bylo sdělení vytvořeno?</w:t>
            </w:r>
          </w:p>
        </w:tc>
      </w:tr>
      <w:tr w:rsidR="000C702D" w:rsidRPr="000C702D" w14:paraId="5C901A9F" w14:textId="77777777" w:rsidTr="000C70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</w:tcPr>
          <w:p w14:paraId="4781E08B" w14:textId="77777777" w:rsidR="000C702D" w:rsidRPr="000C702D" w:rsidRDefault="000C702D" w:rsidP="00B13CA1">
            <w:pPr>
              <w:pStyle w:val="Normlnweb"/>
              <w:numPr>
                <w:ilvl w:val="0"/>
                <w:numId w:val="5"/>
              </w:numPr>
              <w:shd w:val="clear" w:color="auto" w:fill="FFFFFF"/>
              <w:spacing w:beforeAutospacing="0" w:after="0" w:afterAutospacing="0"/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</w:pPr>
            <w:r w:rsidRPr="000C702D">
              <w:rPr>
                <w:rFonts w:asciiTheme="minorHAnsi" w:hAnsiTheme="minorHAnsi" w:cstheme="minorHAnsi"/>
                <w:b w:val="0"/>
                <w:bCs w:val="0"/>
                <w:color w:val="000000"/>
                <w:sz w:val="20"/>
                <w:szCs w:val="20"/>
              </w:rPr>
              <w:t>Kdo má ze sdělení prospěch či užitek?</w:t>
            </w:r>
          </w:p>
        </w:tc>
      </w:tr>
    </w:tbl>
    <w:p w14:paraId="013F8695" w14:textId="77777777" w:rsidR="005A1C34" w:rsidRPr="000C702D" w:rsidRDefault="005A1C34">
      <w:pPr>
        <w:pStyle w:val="Normlnweb"/>
        <w:shd w:val="clear" w:color="auto" w:fill="FFFFFF"/>
        <w:spacing w:beforeAutospacing="0" w:after="0" w:afterAutospacing="0"/>
        <w:ind w:left="1790"/>
        <w:rPr>
          <w:rFonts w:asciiTheme="minorHAnsi" w:hAnsiTheme="minorHAnsi" w:cstheme="minorHAnsi"/>
          <w:color w:val="000000"/>
          <w:sz w:val="20"/>
          <w:szCs w:val="20"/>
        </w:rPr>
      </w:pPr>
    </w:p>
    <w:p w14:paraId="7D1ABB25" w14:textId="77777777" w:rsidR="005A1C34" w:rsidRPr="000C702D" w:rsidRDefault="00000000">
      <w:pPr>
        <w:shd w:val="clear" w:color="auto" w:fill="FFFFFF"/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</w:pPr>
      <w:r w:rsidRPr="000C702D"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lastRenderedPageBreak/>
        <w:t>Pro budování mediální gramotnosti u žáků doporučujeme další lekce:</w:t>
      </w:r>
    </w:p>
    <w:p w14:paraId="058A836A" w14:textId="77777777" w:rsidR="005A1C34" w:rsidRPr="000C702D" w:rsidRDefault="00000000">
      <w:pPr>
        <w:pStyle w:val="Odstavecseseznamem"/>
        <w:numPr>
          <w:ilvl w:val="0"/>
          <w:numId w:val="6"/>
        </w:numPr>
        <w:shd w:val="clear" w:color="auto" w:fill="FFFFFF"/>
        <w:rPr>
          <w:rFonts w:cstheme="minorHAnsi"/>
          <w:sz w:val="24"/>
          <w:szCs w:val="24"/>
        </w:rPr>
      </w:pPr>
      <w:proofErr w:type="spellStart"/>
      <w:r w:rsidRPr="000C702D">
        <w:rPr>
          <w:rFonts w:eastAsia="Times New Roman" w:cstheme="minorHAnsi"/>
          <w:color w:val="000000"/>
          <w:sz w:val="24"/>
          <w:szCs w:val="24"/>
          <w:lang w:eastAsia="cs-CZ"/>
        </w:rPr>
        <w:t>Kovyho</w:t>
      </w:r>
      <w:proofErr w:type="spellEnd"/>
      <w:r w:rsidRPr="000C702D">
        <w:rPr>
          <w:rFonts w:eastAsia="Times New Roman" w:cstheme="minorHAnsi"/>
          <w:color w:val="000000"/>
          <w:sz w:val="24"/>
          <w:szCs w:val="24"/>
          <w:lang w:eastAsia="cs-CZ"/>
        </w:rPr>
        <w:t xml:space="preserve"> mediální ring – podrobně rozebírá pět zásadních otázek, </w:t>
      </w:r>
      <w:r w:rsidRPr="000C702D">
        <w:rPr>
          <w:rStyle w:val="Hypertextovodkaz"/>
          <w:rFonts w:eastAsia="Times New Roman" w:cstheme="minorHAnsi"/>
          <w:color w:val="212529"/>
          <w:kern w:val="0"/>
          <w:sz w:val="24"/>
          <w:szCs w:val="24"/>
          <w:u w:val="none"/>
          <w:shd w:val="clear" w:color="auto" w:fill="FFFFFF"/>
          <w:lang w:eastAsia="cs-CZ"/>
        </w:rPr>
        <w:t xml:space="preserve">Vzdělávací program JSNS. Člověk v tísni. (2019). </w:t>
      </w:r>
      <w:proofErr w:type="spellStart"/>
      <w:r w:rsidRPr="000C702D">
        <w:rPr>
          <w:rStyle w:val="Hypertextovodkaz"/>
          <w:rFonts w:eastAsia="Times New Roman" w:cstheme="minorHAnsi"/>
          <w:color w:val="212529"/>
          <w:kern w:val="0"/>
          <w:sz w:val="24"/>
          <w:szCs w:val="24"/>
          <w:u w:val="none"/>
          <w:shd w:val="clear" w:color="auto" w:fill="FFFFFF"/>
          <w:lang w:eastAsia="cs-CZ"/>
        </w:rPr>
        <w:t>Kovyho</w:t>
      </w:r>
      <w:proofErr w:type="spellEnd"/>
      <w:r w:rsidRPr="000C702D">
        <w:rPr>
          <w:rStyle w:val="Hypertextovodkaz"/>
          <w:rFonts w:eastAsia="Times New Roman" w:cstheme="minorHAnsi"/>
          <w:color w:val="212529"/>
          <w:kern w:val="0"/>
          <w:sz w:val="24"/>
          <w:szCs w:val="24"/>
          <w:u w:val="none"/>
          <w:shd w:val="clear" w:color="auto" w:fill="FFFFFF"/>
          <w:lang w:eastAsia="cs-CZ"/>
        </w:rPr>
        <w:t xml:space="preserve"> mediální ring</w:t>
      </w:r>
      <w:r w:rsidRPr="000C702D">
        <w:rPr>
          <w:rFonts w:eastAsia="Times New Roman" w:cstheme="minorHAnsi"/>
          <w:color w:val="212529"/>
          <w:sz w:val="24"/>
          <w:szCs w:val="24"/>
          <w:shd w:val="clear" w:color="auto" w:fill="FFFFFF"/>
          <w:lang w:eastAsia="cs-CZ"/>
        </w:rPr>
        <w:t xml:space="preserve">. Dostupné z: </w:t>
      </w:r>
      <w:hyperlink r:id="rId5">
        <w:r w:rsidRPr="000C702D">
          <w:rPr>
            <w:rStyle w:val="Hypertextovodkaz"/>
            <w:rFonts w:eastAsia="Times New Roman" w:cstheme="minorHAnsi"/>
            <w:sz w:val="24"/>
            <w:szCs w:val="24"/>
            <w:lang w:eastAsia="cs-CZ"/>
          </w:rPr>
          <w:t>https://www.jsns.cz/lekce/226333-kovyho-medialni-ring</w:t>
        </w:r>
      </w:hyperlink>
    </w:p>
    <w:p w14:paraId="2DE03A06" w14:textId="77777777" w:rsidR="005A1C34" w:rsidRPr="000C702D" w:rsidRDefault="00000000">
      <w:pPr>
        <w:pStyle w:val="Odstavecseseznamem"/>
        <w:numPr>
          <w:ilvl w:val="0"/>
          <w:numId w:val="6"/>
        </w:numPr>
        <w:shd w:val="clear" w:color="auto" w:fill="FFFFFF"/>
        <w:rPr>
          <w:rFonts w:cstheme="minorHAnsi"/>
          <w:sz w:val="24"/>
          <w:szCs w:val="24"/>
        </w:rPr>
      </w:pPr>
      <w:r w:rsidRPr="000C702D">
        <w:rPr>
          <w:rFonts w:eastAsia="Times New Roman" w:cstheme="minorHAnsi"/>
          <w:color w:val="000000"/>
          <w:sz w:val="24"/>
          <w:szCs w:val="24"/>
          <w:lang w:eastAsia="cs-CZ"/>
        </w:rPr>
        <w:t xml:space="preserve">Lekce Hoax má krátké nohy – Ficková, B. (2016). Hoax má krátké nohy. Lidé V Pohybu. </w:t>
      </w:r>
      <w:r w:rsidRPr="000C702D">
        <w:rPr>
          <w:rFonts w:eastAsia="Times New Roman" w:cstheme="minorHAnsi"/>
          <w:color w:val="212529"/>
          <w:sz w:val="24"/>
          <w:szCs w:val="24"/>
          <w:shd w:val="clear" w:color="auto" w:fill="FFFFFF"/>
          <w:lang w:eastAsia="cs-CZ"/>
        </w:rPr>
        <w:t xml:space="preserve">[cit. 2023-07-22]. Dostupné z: </w:t>
      </w:r>
      <w:hyperlink r:id="rId6">
        <w:r w:rsidRPr="000C702D">
          <w:rPr>
            <w:rStyle w:val="Hypertextovodkaz"/>
            <w:rFonts w:eastAsia="Times New Roman" w:cstheme="minorHAnsi"/>
            <w:sz w:val="24"/>
            <w:szCs w:val="24"/>
            <w:lang w:eastAsia="cs-CZ"/>
          </w:rPr>
          <w:t>https://lidevpohybu.eu/aktivity/hoax-ma-kratke-nohy/</w:t>
        </w:r>
      </w:hyperlink>
    </w:p>
    <w:p w14:paraId="0E1EBAB8" w14:textId="77777777" w:rsidR="005A1C34" w:rsidRPr="000C702D" w:rsidRDefault="00000000">
      <w:pPr>
        <w:pStyle w:val="Odstavecseseznamem"/>
        <w:numPr>
          <w:ilvl w:val="0"/>
          <w:numId w:val="6"/>
        </w:numPr>
        <w:shd w:val="clear" w:color="auto" w:fill="FFFFFF"/>
        <w:rPr>
          <w:rFonts w:cstheme="minorHAnsi"/>
          <w:sz w:val="24"/>
          <w:szCs w:val="24"/>
        </w:rPr>
      </w:pPr>
      <w:r w:rsidRPr="000C702D">
        <w:rPr>
          <w:rFonts w:eastAsia="Times New Roman" w:cstheme="minorHAnsi"/>
          <w:color w:val="000000"/>
          <w:sz w:val="24"/>
          <w:szCs w:val="24"/>
          <w:lang w:eastAsia="cs-CZ"/>
        </w:rPr>
        <w:t xml:space="preserve">Lekce v metodické příručce Dezinformační dezinfekce – </w:t>
      </w:r>
      <w:r w:rsidRPr="000C702D">
        <w:rPr>
          <w:rStyle w:val="Hypertextovodkaz"/>
          <w:rFonts w:eastAsia="Times New Roman" w:cstheme="minorHAnsi"/>
          <w:color w:val="212529"/>
          <w:kern w:val="0"/>
          <w:sz w:val="24"/>
          <w:szCs w:val="24"/>
          <w:u w:val="none"/>
          <w:shd w:val="clear" w:color="auto" w:fill="FFFFFF"/>
          <w:lang w:eastAsia="cs-CZ"/>
        </w:rPr>
        <w:t xml:space="preserve">Vzdělávací program JSNS. Člověk v tísni. (2020). Dezinformační dezinfekce. [cit. 2023-07-22]. Dostupné z: </w:t>
      </w:r>
      <w:r w:rsidRPr="000C702D">
        <w:rPr>
          <w:rStyle w:val="Hypertextovodkaz"/>
          <w:rFonts w:eastAsia="Times New Roman" w:cstheme="minorHAnsi"/>
          <w:kern w:val="0"/>
          <w:sz w:val="24"/>
          <w:szCs w:val="24"/>
          <w:shd w:val="clear" w:color="auto" w:fill="FFFFFF"/>
          <w:lang w:eastAsia="cs-CZ"/>
        </w:rPr>
        <w:t>https://www.jsns.cz/nove/projekty/medialni-vzdelavani/materialy/dezinformacni_dezinfekce.pdf</w:t>
      </w:r>
    </w:p>
    <w:p w14:paraId="4BEDE3B5" w14:textId="77777777" w:rsidR="005A1C34" w:rsidRPr="000C702D" w:rsidRDefault="005A1C34">
      <w:pPr>
        <w:pStyle w:val="Odstavecseseznamem"/>
        <w:shd w:val="clear" w:color="auto" w:fill="FFFFFF"/>
        <w:rPr>
          <w:rFonts w:eastAsia="Times New Roman" w:cstheme="minorHAnsi"/>
          <w:color w:val="2F5496" w:themeColor="accent1" w:themeShade="BF"/>
          <w:sz w:val="24"/>
          <w:szCs w:val="24"/>
          <w:u w:val="single"/>
          <w:lang w:eastAsia="cs-CZ"/>
        </w:rPr>
      </w:pPr>
    </w:p>
    <w:p w14:paraId="00457FCF" w14:textId="77777777" w:rsidR="005A1C34" w:rsidRPr="000C702D" w:rsidRDefault="00000000">
      <w:pPr>
        <w:shd w:val="clear" w:color="auto" w:fill="FFFFFF"/>
        <w:rPr>
          <w:rFonts w:eastAsia="Times New Roman" w:cstheme="minorHAnsi"/>
          <w:color w:val="000000"/>
          <w:sz w:val="20"/>
          <w:szCs w:val="20"/>
          <w:lang w:eastAsia="cs-CZ"/>
        </w:rPr>
      </w:pPr>
      <w:r w:rsidRPr="000C702D">
        <w:rPr>
          <w:rFonts w:eastAsia="Times New Roman" w:cstheme="minorHAnsi"/>
          <w:color w:val="000000"/>
          <w:sz w:val="20"/>
          <w:szCs w:val="20"/>
          <w:lang w:eastAsia="cs-CZ"/>
        </w:rPr>
        <w:t>Zdroje:</w:t>
      </w:r>
    </w:p>
    <w:p w14:paraId="0544CEA4" w14:textId="77777777" w:rsidR="005A1C34" w:rsidRPr="000C702D" w:rsidRDefault="00000000">
      <w:pPr>
        <w:pStyle w:val="Normlnweb"/>
        <w:numPr>
          <w:ilvl w:val="0"/>
          <w:numId w:val="7"/>
        </w:numPr>
        <w:spacing w:beforeAutospacing="0" w:after="0" w:afterAutospacing="0" w:line="254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0C702D">
        <w:rPr>
          <w:rStyle w:val="Hypertextovodkaz"/>
          <w:rFonts w:asciiTheme="minorHAnsi" w:hAnsiTheme="minorHAnsi" w:cstheme="minorHAnsi"/>
          <w:color w:val="212529"/>
          <w:sz w:val="20"/>
          <w:szCs w:val="20"/>
          <w:u w:val="none"/>
          <w:shd w:val="clear" w:color="auto" w:fill="FFFFFF"/>
        </w:rPr>
        <w:t xml:space="preserve">Vzdělávací program JSNS. Člověk v tísni. (2020). Dezinformační dezinfekce. [cit. 2023-07-22]. Dostupné z: </w:t>
      </w:r>
      <w:r w:rsidRPr="000C702D">
        <w:rPr>
          <w:rStyle w:val="Hypertextovodkaz"/>
          <w:rFonts w:asciiTheme="minorHAnsi" w:hAnsiTheme="minorHAnsi" w:cstheme="minorHAnsi"/>
          <w:sz w:val="20"/>
          <w:szCs w:val="20"/>
          <w:shd w:val="clear" w:color="auto" w:fill="FFFFFF"/>
        </w:rPr>
        <w:t>https://www.jsns.cz/nove/projekty/medialni-vzdelavani/materialy/dezinformacni_dezinfekce.pdf</w:t>
      </w:r>
    </w:p>
    <w:p w14:paraId="3BB82406" w14:textId="77777777" w:rsidR="005A1C34" w:rsidRPr="000C702D" w:rsidRDefault="00000000">
      <w:pPr>
        <w:pStyle w:val="Normlnweb"/>
        <w:numPr>
          <w:ilvl w:val="0"/>
          <w:numId w:val="7"/>
        </w:numPr>
        <w:spacing w:beforeAutospacing="0" w:after="0" w:afterAutospacing="0"/>
        <w:rPr>
          <w:rFonts w:asciiTheme="minorHAnsi" w:hAnsiTheme="minorHAnsi" w:cstheme="minorHAnsi"/>
          <w:sz w:val="20"/>
          <w:szCs w:val="20"/>
        </w:rPr>
      </w:pPr>
      <w:proofErr w:type="spellStart"/>
      <w:r w:rsidRPr="000C702D">
        <w:rPr>
          <w:rStyle w:val="Hypertextovodkaz"/>
          <w:rFonts w:asciiTheme="minorHAnsi" w:hAnsiTheme="minorHAnsi" w:cstheme="minorHAnsi"/>
          <w:color w:val="212529"/>
          <w:sz w:val="20"/>
          <w:szCs w:val="20"/>
          <w:u w:val="none"/>
          <w:shd w:val="clear" w:color="auto" w:fill="FFFFFF"/>
        </w:rPr>
        <w:t>Presl</w:t>
      </w:r>
      <w:proofErr w:type="spellEnd"/>
      <w:r w:rsidRPr="000C702D">
        <w:rPr>
          <w:rStyle w:val="Hypertextovodkaz"/>
          <w:rFonts w:asciiTheme="minorHAnsi" w:hAnsiTheme="minorHAnsi" w:cstheme="minorHAnsi"/>
          <w:color w:val="212529"/>
          <w:sz w:val="20"/>
          <w:szCs w:val="20"/>
          <w:u w:val="none"/>
          <w:shd w:val="clear" w:color="auto" w:fill="FFFFFF"/>
        </w:rPr>
        <w:t xml:space="preserve">, D., AMO (2021). Změna klimatu a dezinformace v českém informačním prostoru. KLIMATICKÝ PAPER Č. 13. [cit. 2023-07-22]. Dostupné z: </w:t>
      </w:r>
      <w:hyperlink r:id="rId7">
        <w:r w:rsidRPr="000C702D">
          <w:rPr>
            <w:rStyle w:val="Hypertextovodkaz"/>
            <w:rFonts w:asciiTheme="minorHAnsi" w:hAnsiTheme="minorHAnsi" w:cstheme="minorHAnsi"/>
            <w:color w:val="212529"/>
            <w:sz w:val="20"/>
            <w:szCs w:val="20"/>
            <w:u w:val="none"/>
            <w:shd w:val="clear" w:color="auto" w:fill="FFFFFF"/>
          </w:rPr>
          <w:t>https://klimatickakoalice.cz/images/AMO_Zmena_klimatu_a_dezinformace-1-1.pdf</w:t>
        </w:r>
      </w:hyperlink>
      <w:hyperlink>
        <w:r w:rsidRPr="000C702D">
          <w:rPr>
            <w:rStyle w:val="Hypertextovodkaz"/>
            <w:rFonts w:asciiTheme="minorHAnsi" w:hAnsiTheme="minorHAnsi" w:cstheme="minorHAnsi"/>
            <w:color w:val="212529"/>
            <w:sz w:val="20"/>
            <w:szCs w:val="20"/>
            <w:u w:val="none"/>
            <w:shd w:val="clear" w:color="auto" w:fill="FFFFFF"/>
          </w:rPr>
          <w:t xml:space="preserve"> </w:t>
        </w:r>
      </w:hyperlink>
    </w:p>
    <w:p w14:paraId="224AD61B" w14:textId="77777777" w:rsidR="005A1C34" w:rsidRPr="000C702D" w:rsidRDefault="005A1C34">
      <w:pPr>
        <w:pStyle w:val="Normlnweb"/>
        <w:spacing w:beforeAutospacing="0" w:after="0" w:afterAutospacing="0"/>
        <w:ind w:left="720"/>
        <w:rPr>
          <w:rStyle w:val="Hypertextovodkaz"/>
          <w:rFonts w:asciiTheme="minorHAnsi" w:hAnsiTheme="minorHAnsi" w:cstheme="minorHAnsi"/>
          <w:color w:val="212529"/>
          <w:sz w:val="20"/>
          <w:szCs w:val="20"/>
          <w:u w:val="none"/>
          <w:shd w:val="clear" w:color="auto" w:fill="FFFFFF"/>
        </w:rPr>
      </w:pPr>
    </w:p>
    <w:p w14:paraId="2C0487ED" w14:textId="77777777" w:rsidR="005A1C34" w:rsidRPr="000C702D" w:rsidRDefault="005A1C34">
      <w:pPr>
        <w:rPr>
          <w:rFonts w:cstheme="minorHAnsi"/>
          <w:sz w:val="24"/>
          <w:szCs w:val="24"/>
        </w:rPr>
      </w:pPr>
    </w:p>
    <w:sectPr w:rsidR="005A1C34" w:rsidRPr="000C702D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96C29"/>
    <w:multiLevelType w:val="multilevel"/>
    <w:tmpl w:val="5B462268"/>
    <w:lvl w:ilvl="0">
      <w:start w:val="1"/>
      <w:numFmt w:val="bullet"/>
      <w:lvlText w:val=""/>
      <w:lvlJc w:val="left"/>
      <w:pPr>
        <w:tabs>
          <w:tab w:val="num" w:pos="0"/>
        </w:tabs>
        <w:ind w:left="179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5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8034303"/>
    <w:multiLevelType w:val="multilevel"/>
    <w:tmpl w:val="21F051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4B83BAF"/>
    <w:multiLevelType w:val="multilevel"/>
    <w:tmpl w:val="AD820504"/>
    <w:lvl w:ilvl="0">
      <w:start w:val="1"/>
      <w:numFmt w:val="bullet"/>
      <w:lvlText w:val=""/>
      <w:lvlJc w:val="left"/>
      <w:pPr>
        <w:tabs>
          <w:tab w:val="num" w:pos="0"/>
        </w:tabs>
        <w:ind w:left="179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5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E35480A"/>
    <w:multiLevelType w:val="multilevel"/>
    <w:tmpl w:val="BACA6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5C2D7660"/>
    <w:multiLevelType w:val="multilevel"/>
    <w:tmpl w:val="31F00A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3D35F60"/>
    <w:multiLevelType w:val="multilevel"/>
    <w:tmpl w:val="4C26C6FC"/>
    <w:lvl w:ilvl="0">
      <w:start w:val="1"/>
      <w:numFmt w:val="bullet"/>
      <w:lvlText w:val=""/>
      <w:lvlJc w:val="left"/>
      <w:pPr>
        <w:tabs>
          <w:tab w:val="num" w:pos="0"/>
        </w:tabs>
        <w:ind w:left="179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5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58D6D5D"/>
    <w:multiLevelType w:val="multilevel"/>
    <w:tmpl w:val="BF385928"/>
    <w:lvl w:ilvl="0">
      <w:start w:val="1"/>
      <w:numFmt w:val="bullet"/>
      <w:lvlText w:val=""/>
      <w:lvlJc w:val="left"/>
      <w:pPr>
        <w:tabs>
          <w:tab w:val="num" w:pos="0"/>
        </w:tabs>
        <w:ind w:left="179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5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A0728C8"/>
    <w:multiLevelType w:val="multilevel"/>
    <w:tmpl w:val="51B27602"/>
    <w:lvl w:ilvl="0">
      <w:start w:val="1"/>
      <w:numFmt w:val="bullet"/>
      <w:lvlText w:val=""/>
      <w:lvlJc w:val="left"/>
      <w:pPr>
        <w:tabs>
          <w:tab w:val="num" w:pos="0"/>
        </w:tabs>
        <w:ind w:left="1790" w:hanging="360"/>
      </w:pPr>
      <w:rPr>
        <w:rFonts w:ascii="Symbol" w:hAnsi="Symbol" w:cs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2825" w:hanging="675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50" w:hanging="360"/>
      </w:pPr>
      <w:rPr>
        <w:rFonts w:ascii="Wingdings" w:hAnsi="Wingdings" w:cs="Wingdings" w:hint="default"/>
      </w:rPr>
    </w:lvl>
  </w:abstractNum>
  <w:num w:numId="1" w16cid:durableId="1476678609">
    <w:abstractNumId w:val="0"/>
  </w:num>
  <w:num w:numId="2" w16cid:durableId="1037505706">
    <w:abstractNumId w:val="6"/>
  </w:num>
  <w:num w:numId="3" w16cid:durableId="1123427480">
    <w:abstractNumId w:val="2"/>
  </w:num>
  <w:num w:numId="4" w16cid:durableId="1925453189">
    <w:abstractNumId w:val="7"/>
  </w:num>
  <w:num w:numId="5" w16cid:durableId="638651677">
    <w:abstractNumId w:val="5"/>
  </w:num>
  <w:num w:numId="6" w16cid:durableId="96489099">
    <w:abstractNumId w:val="1"/>
  </w:num>
  <w:num w:numId="7" w16cid:durableId="326177410">
    <w:abstractNumId w:val="3"/>
  </w:num>
  <w:num w:numId="8" w16cid:durableId="21363620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9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C34"/>
    <w:rsid w:val="000C702D"/>
    <w:rsid w:val="005A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F8CAA"/>
  <w15:docId w15:val="{A3260277-4D3C-4A36-A576-C9F7E3344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F0205F"/>
    <w:rPr>
      <w:color w:val="0563C1" w:themeColor="hyperlink"/>
      <w:u w:val="single"/>
    </w:rPr>
  </w:style>
  <w:style w:type="character" w:customStyle="1" w:styleId="LineNumbering">
    <w:name w:val="Line Numbering"/>
  </w:style>
  <w:style w:type="character" w:styleId="Sledovanodkaz">
    <w:name w:val="FollowedHyperlink"/>
    <w:basedOn w:val="Standardnpsmoodstavce"/>
    <w:rPr>
      <w:color w:val="954F72" w:themeColor="followedHyperlink"/>
      <w:u w:val="singl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  <w:rPr>
      <w:rFonts w:cs="Lucida Sans"/>
      <w:lang/>
    </w:rPr>
  </w:style>
  <w:style w:type="paragraph" w:styleId="Normlnweb">
    <w:name w:val="Normal (Web)"/>
    <w:basedOn w:val="Normln"/>
    <w:uiPriority w:val="99"/>
    <w:unhideWhenUsed/>
    <w:qFormat/>
    <w:rsid w:val="003B22B3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0D31AA"/>
    <w:pPr>
      <w:ind w:left="720"/>
      <w:contextualSpacing/>
    </w:pPr>
  </w:style>
  <w:style w:type="paragraph" w:customStyle="1" w:styleId="LO-normal">
    <w:name w:val="LO-normal"/>
    <w:qFormat/>
    <w:pPr>
      <w:spacing w:after="160" w:line="259" w:lineRule="auto"/>
    </w:pPr>
  </w:style>
  <w:style w:type="table" w:styleId="Mkatabulky">
    <w:name w:val="Table Grid"/>
    <w:basedOn w:val="Normlntabulka"/>
    <w:uiPriority w:val="39"/>
    <w:rsid w:val="000C70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rosttabulka2">
    <w:name w:val="Plain Table 2"/>
    <w:basedOn w:val="Normlntabulka"/>
    <w:uiPriority w:val="42"/>
    <w:rsid w:val="000C702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limatickakoalice.cz/images/AMO_Zmena_klimatu_a_dezinformace-1-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idevpohybu.eu/aktivity/hoax-ma-kratke-nohy/" TargetMode="External"/><Relationship Id="rId5" Type="http://schemas.openxmlformats.org/officeDocument/2006/relationships/hyperlink" Target="https://www.jsns.cz/lekce/226333-kovyho-medialni-rin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562</Words>
  <Characters>3319</Characters>
  <Application>Microsoft Office Word</Application>
  <DocSecurity>0</DocSecurity>
  <Lines>27</Lines>
  <Paragraphs>7</Paragraphs>
  <ScaleCrop>false</ScaleCrop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Gajová</dc:creator>
  <dc:description/>
  <cp:lastModifiedBy>Petra Gajová</cp:lastModifiedBy>
  <cp:revision>8</cp:revision>
  <dcterms:created xsi:type="dcterms:W3CDTF">2023-07-21T20:24:00Z</dcterms:created>
  <dcterms:modified xsi:type="dcterms:W3CDTF">2023-08-15T13:23:00Z</dcterms:modified>
  <dc:language>cs-CZ</dc:language>
</cp:coreProperties>
</file>